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15" w:rsidRDefault="00FC3A15" w:rsidP="00241C1E">
      <w:pPr>
        <w:tabs>
          <w:tab w:val="left" w:pos="5760"/>
          <w:tab w:val="left" w:pos="5940"/>
        </w:tabs>
        <w:ind w:right="-468"/>
        <w:jc w:val="center"/>
        <w:rPr>
          <w:b/>
          <w:caps/>
          <w:sz w:val="24"/>
          <w:szCs w:val="24"/>
          <w:lang w:val="bg-BG"/>
        </w:rPr>
      </w:pPr>
      <w:r>
        <w:rPr>
          <w:b/>
          <w:caps/>
          <w:sz w:val="24"/>
          <w:szCs w:val="24"/>
          <w:lang w:val="bg-BG"/>
        </w:rPr>
        <w:t xml:space="preserve">Техническа спецификация </w:t>
      </w:r>
    </w:p>
    <w:p w:rsidR="00FC3A15" w:rsidRDefault="00FC3A15" w:rsidP="00241C1E">
      <w:pPr>
        <w:ind w:right="-468"/>
        <w:jc w:val="both"/>
        <w:rPr>
          <w:sz w:val="24"/>
          <w:szCs w:val="24"/>
          <w:lang w:val="bg-BG"/>
        </w:rPr>
      </w:pPr>
    </w:p>
    <w:p w:rsidR="00FC3A15" w:rsidRDefault="00FC3A15" w:rsidP="00241C1E">
      <w:pPr>
        <w:keepNext/>
        <w:widowControl w:val="0"/>
        <w:tabs>
          <w:tab w:val="left" w:pos="360"/>
        </w:tabs>
        <w:autoSpaceDE w:val="0"/>
        <w:autoSpaceDN w:val="0"/>
        <w:adjustRightInd w:val="0"/>
        <w:ind w:right="-82" w:firstLine="540"/>
        <w:jc w:val="both"/>
        <w:rPr>
          <w:kern w:val="32"/>
          <w:lang w:val="en-US"/>
        </w:rPr>
      </w:pPr>
    </w:p>
    <w:p w:rsidR="00FC3A15" w:rsidRPr="00310D21" w:rsidRDefault="00FC3A15" w:rsidP="00241C1E">
      <w:pPr>
        <w:keepNext/>
        <w:widowControl w:val="0"/>
        <w:tabs>
          <w:tab w:val="left" w:pos="360"/>
        </w:tabs>
        <w:autoSpaceDE w:val="0"/>
        <w:autoSpaceDN w:val="0"/>
        <w:adjustRightInd w:val="0"/>
        <w:ind w:right="-82" w:firstLine="540"/>
        <w:jc w:val="both"/>
        <w:rPr>
          <w:kern w:val="32"/>
          <w:lang w:val="en-US"/>
        </w:rPr>
      </w:pPr>
    </w:p>
    <w:p w:rsidR="00FC3A15" w:rsidRPr="00F84488" w:rsidRDefault="00FC3A15" w:rsidP="00310D21">
      <w:pPr>
        <w:tabs>
          <w:tab w:val="left" w:pos="720"/>
        </w:tabs>
        <w:ind w:firstLine="540"/>
        <w:jc w:val="both"/>
        <w:rPr>
          <w:sz w:val="24"/>
          <w:szCs w:val="24"/>
          <w:lang w:val="bg-BG"/>
        </w:rPr>
      </w:pPr>
      <w:r w:rsidRPr="00F84488">
        <w:rPr>
          <w:b/>
          <w:sz w:val="24"/>
          <w:szCs w:val="24"/>
          <w:lang w:val="bg-BG"/>
        </w:rPr>
        <w:t>„Полиграфическа изработка на вестник „Карнобатски глас” през 201</w:t>
      </w:r>
      <w:r w:rsidRPr="00DC1267">
        <w:rPr>
          <w:b/>
          <w:sz w:val="24"/>
          <w:szCs w:val="24"/>
          <w:lang w:val="ru-RU"/>
        </w:rPr>
        <w:t>5</w:t>
      </w:r>
      <w:r w:rsidRPr="00F84488">
        <w:rPr>
          <w:b/>
          <w:sz w:val="24"/>
          <w:szCs w:val="24"/>
          <w:lang w:val="bg-BG"/>
        </w:rPr>
        <w:t xml:space="preserve"> - </w:t>
      </w:r>
      <w:smartTag w:uri="urn:schemas-microsoft-com:office:smarttags" w:element="metricconverter">
        <w:smartTagPr>
          <w:attr w:name="ProductID" w:val="2016 г"/>
        </w:smartTagPr>
        <w:r w:rsidRPr="00F84488">
          <w:rPr>
            <w:b/>
            <w:sz w:val="24"/>
            <w:szCs w:val="24"/>
            <w:lang w:val="bg-BG"/>
          </w:rPr>
          <w:t>201</w:t>
        </w:r>
        <w:r w:rsidRPr="00DC1267">
          <w:rPr>
            <w:b/>
            <w:sz w:val="24"/>
            <w:szCs w:val="24"/>
            <w:lang w:val="ru-RU"/>
          </w:rPr>
          <w:t>6</w:t>
        </w:r>
        <w:r w:rsidRPr="00F84488">
          <w:rPr>
            <w:b/>
            <w:sz w:val="24"/>
            <w:szCs w:val="24"/>
            <w:lang w:val="bg-BG"/>
          </w:rPr>
          <w:t xml:space="preserve"> г</w:t>
        </w:r>
      </w:smartTag>
      <w:r w:rsidRPr="00F84488">
        <w:rPr>
          <w:b/>
          <w:sz w:val="24"/>
          <w:szCs w:val="24"/>
          <w:lang w:val="bg-BG"/>
        </w:rPr>
        <w:t>.”</w:t>
      </w:r>
    </w:p>
    <w:p w:rsidR="00FC3A15" w:rsidRPr="00310D21" w:rsidRDefault="00FC3A15" w:rsidP="00310D21">
      <w:pPr>
        <w:tabs>
          <w:tab w:val="left" w:pos="720"/>
        </w:tabs>
        <w:ind w:firstLine="540"/>
        <w:jc w:val="both"/>
        <w:rPr>
          <w:sz w:val="24"/>
          <w:szCs w:val="24"/>
          <w:lang w:val="bg-BG"/>
        </w:rPr>
      </w:pPr>
      <w:r w:rsidRPr="00310D21">
        <w:rPr>
          <w:sz w:val="24"/>
          <w:szCs w:val="24"/>
          <w:lang w:val="bg-BG"/>
        </w:rPr>
        <w:t>Настоящата процедура предвижда избор на изпълнител, който да извършва полиграфическа изработка на вестник „Карнобатски глас” през 201</w:t>
      </w:r>
      <w:r w:rsidRPr="00310D21">
        <w:rPr>
          <w:sz w:val="24"/>
          <w:szCs w:val="24"/>
          <w:lang w:val="ru-RU"/>
        </w:rPr>
        <w:t>5</w:t>
      </w:r>
      <w:r w:rsidRPr="00310D21">
        <w:rPr>
          <w:sz w:val="24"/>
          <w:szCs w:val="24"/>
          <w:lang w:val="bg-BG"/>
        </w:rPr>
        <w:t xml:space="preserve"> - </w:t>
      </w:r>
      <w:smartTag w:uri="urn:schemas-microsoft-com:office:smarttags" w:element="metricconverter">
        <w:smartTagPr>
          <w:attr w:name="ProductID" w:val="2016 г"/>
        </w:smartTagPr>
        <w:r w:rsidRPr="00310D21">
          <w:rPr>
            <w:sz w:val="24"/>
            <w:szCs w:val="24"/>
            <w:lang w:val="bg-BG"/>
          </w:rPr>
          <w:t>201</w:t>
        </w:r>
        <w:r w:rsidRPr="00310D21">
          <w:rPr>
            <w:sz w:val="24"/>
            <w:szCs w:val="24"/>
            <w:lang w:val="ru-RU"/>
          </w:rPr>
          <w:t>6</w:t>
        </w:r>
        <w:r w:rsidRPr="00310D21">
          <w:rPr>
            <w:sz w:val="24"/>
            <w:szCs w:val="24"/>
            <w:lang w:val="bg-BG"/>
          </w:rPr>
          <w:t xml:space="preserve"> г</w:t>
        </w:r>
      </w:smartTag>
      <w:r w:rsidRPr="00310D21">
        <w:rPr>
          <w:sz w:val="24"/>
          <w:szCs w:val="24"/>
          <w:lang w:val="bg-BG"/>
        </w:rPr>
        <w:t>. при следните варианти:</w:t>
      </w:r>
    </w:p>
    <w:p w:rsidR="00FC3A15" w:rsidRPr="00310D21" w:rsidRDefault="00FC3A15" w:rsidP="00310D21">
      <w:pPr>
        <w:tabs>
          <w:tab w:val="left" w:pos="720"/>
        </w:tabs>
        <w:ind w:firstLine="540"/>
        <w:jc w:val="both"/>
        <w:rPr>
          <w:sz w:val="24"/>
          <w:szCs w:val="24"/>
          <w:lang w:val="bg-BG"/>
        </w:rPr>
      </w:pPr>
      <w:r w:rsidRPr="00310D21">
        <w:rPr>
          <w:sz w:val="24"/>
          <w:szCs w:val="24"/>
          <w:lang w:val="bg-BG"/>
        </w:rPr>
        <w:t>а) Вариант 1:</w:t>
      </w:r>
    </w:p>
    <w:p w:rsidR="00FC3A15" w:rsidRPr="00310D21" w:rsidRDefault="00FC3A15" w:rsidP="00310D21">
      <w:pPr>
        <w:tabs>
          <w:tab w:val="left" w:pos="720"/>
        </w:tabs>
        <w:ind w:firstLine="540"/>
        <w:jc w:val="both"/>
        <w:rPr>
          <w:sz w:val="24"/>
          <w:szCs w:val="24"/>
          <w:lang w:val="bg-BG"/>
        </w:rPr>
      </w:pPr>
      <w:r w:rsidRPr="00310D21">
        <w:rPr>
          <w:sz w:val="24"/>
          <w:szCs w:val="24"/>
          <w:lang w:val="bg-BG"/>
        </w:rPr>
        <w:t>- обем 8 (осем) страници;</w:t>
      </w:r>
    </w:p>
    <w:p w:rsidR="00FC3A15" w:rsidRPr="00310D21" w:rsidRDefault="00FC3A15" w:rsidP="00310D21">
      <w:pPr>
        <w:tabs>
          <w:tab w:val="left" w:pos="720"/>
        </w:tabs>
        <w:ind w:firstLine="540"/>
        <w:jc w:val="both"/>
        <w:rPr>
          <w:sz w:val="24"/>
          <w:szCs w:val="24"/>
          <w:lang w:val="bg-BG"/>
        </w:rPr>
      </w:pPr>
      <w:r w:rsidRPr="00310D21">
        <w:rPr>
          <w:sz w:val="24"/>
          <w:szCs w:val="24"/>
          <w:lang w:val="bg-BG"/>
        </w:rPr>
        <w:t>- формат 30 х 44 (таблоид);</w:t>
      </w:r>
    </w:p>
    <w:p w:rsidR="00FC3A15" w:rsidRPr="00310D21" w:rsidRDefault="00FC3A15" w:rsidP="00310D21">
      <w:pPr>
        <w:tabs>
          <w:tab w:val="left" w:pos="720"/>
        </w:tabs>
        <w:ind w:firstLine="540"/>
        <w:jc w:val="both"/>
        <w:rPr>
          <w:sz w:val="24"/>
          <w:szCs w:val="24"/>
          <w:lang w:val="bg-BG"/>
        </w:rPr>
      </w:pPr>
      <w:r w:rsidRPr="00310D21">
        <w:rPr>
          <w:sz w:val="24"/>
          <w:szCs w:val="24"/>
          <w:lang w:val="bg-BG"/>
        </w:rPr>
        <w:t>- вестникарска хартия 45 г/м2;</w:t>
      </w:r>
    </w:p>
    <w:p w:rsidR="00FC3A15" w:rsidRPr="00310D21" w:rsidRDefault="00FC3A15" w:rsidP="00310D21">
      <w:pPr>
        <w:tabs>
          <w:tab w:val="left" w:pos="720"/>
        </w:tabs>
        <w:ind w:firstLine="540"/>
        <w:jc w:val="both"/>
        <w:rPr>
          <w:sz w:val="24"/>
          <w:szCs w:val="24"/>
          <w:lang w:val="bg-BG"/>
        </w:rPr>
      </w:pPr>
      <w:r w:rsidRPr="00310D21">
        <w:rPr>
          <w:sz w:val="24"/>
          <w:szCs w:val="24"/>
          <w:lang w:val="bg-BG"/>
        </w:rPr>
        <w:t>- 1 и 8 страници пълноцветни;</w:t>
      </w:r>
    </w:p>
    <w:p w:rsidR="00FC3A15" w:rsidRPr="00310D21" w:rsidRDefault="00FC3A15" w:rsidP="00310D21">
      <w:pPr>
        <w:tabs>
          <w:tab w:val="left" w:pos="720"/>
        </w:tabs>
        <w:ind w:firstLine="540"/>
        <w:jc w:val="both"/>
        <w:rPr>
          <w:sz w:val="24"/>
          <w:szCs w:val="24"/>
          <w:lang w:val="bg-BG"/>
        </w:rPr>
      </w:pPr>
      <w:r w:rsidRPr="00310D21">
        <w:rPr>
          <w:sz w:val="24"/>
          <w:szCs w:val="24"/>
          <w:lang w:val="bg-BG"/>
        </w:rPr>
        <w:t>- 2 – 7 страници черно-бели;</w:t>
      </w:r>
    </w:p>
    <w:p w:rsidR="00FC3A15" w:rsidRPr="00310D21" w:rsidRDefault="00FC3A15" w:rsidP="00310D21">
      <w:pPr>
        <w:tabs>
          <w:tab w:val="left" w:pos="720"/>
        </w:tabs>
        <w:ind w:firstLine="540"/>
        <w:jc w:val="both"/>
        <w:rPr>
          <w:sz w:val="24"/>
          <w:szCs w:val="24"/>
          <w:lang w:val="bg-BG"/>
        </w:rPr>
      </w:pPr>
      <w:r w:rsidRPr="00310D21">
        <w:rPr>
          <w:sz w:val="24"/>
          <w:szCs w:val="24"/>
          <w:lang w:val="bg-BG"/>
        </w:rPr>
        <w:t>- тираж 5 000 (пет хиляди) броя.</w:t>
      </w:r>
    </w:p>
    <w:p w:rsidR="00FC3A15" w:rsidRPr="00310D21" w:rsidRDefault="00FC3A15" w:rsidP="00310D21">
      <w:pPr>
        <w:tabs>
          <w:tab w:val="left" w:pos="720"/>
        </w:tabs>
        <w:ind w:firstLine="540"/>
        <w:jc w:val="both"/>
        <w:rPr>
          <w:sz w:val="24"/>
          <w:szCs w:val="24"/>
          <w:lang w:val="bg-BG"/>
        </w:rPr>
      </w:pPr>
      <w:r w:rsidRPr="00310D21">
        <w:rPr>
          <w:sz w:val="24"/>
          <w:szCs w:val="24"/>
          <w:lang w:val="bg-BG"/>
        </w:rPr>
        <w:t>б) Вариант 2:</w:t>
      </w:r>
    </w:p>
    <w:p w:rsidR="00FC3A15" w:rsidRPr="00310D21" w:rsidRDefault="00FC3A15" w:rsidP="00310D21">
      <w:pPr>
        <w:tabs>
          <w:tab w:val="left" w:pos="720"/>
        </w:tabs>
        <w:ind w:firstLine="540"/>
        <w:jc w:val="both"/>
        <w:rPr>
          <w:sz w:val="24"/>
          <w:szCs w:val="24"/>
          <w:lang w:val="bg-BG"/>
        </w:rPr>
      </w:pPr>
      <w:r w:rsidRPr="00310D21">
        <w:rPr>
          <w:sz w:val="24"/>
          <w:szCs w:val="24"/>
          <w:lang w:val="bg-BG"/>
        </w:rPr>
        <w:t>- обем 12 (дванадесет) страници;</w:t>
      </w:r>
    </w:p>
    <w:p w:rsidR="00FC3A15" w:rsidRPr="00310D21" w:rsidRDefault="00FC3A15" w:rsidP="00310D21">
      <w:pPr>
        <w:tabs>
          <w:tab w:val="left" w:pos="720"/>
        </w:tabs>
        <w:ind w:firstLine="540"/>
        <w:jc w:val="both"/>
        <w:rPr>
          <w:sz w:val="24"/>
          <w:szCs w:val="24"/>
          <w:lang w:val="bg-BG"/>
        </w:rPr>
      </w:pPr>
      <w:r w:rsidRPr="00310D21">
        <w:rPr>
          <w:sz w:val="24"/>
          <w:szCs w:val="24"/>
          <w:lang w:val="bg-BG"/>
        </w:rPr>
        <w:t>- формат 30 х 44 (таблоид);</w:t>
      </w:r>
    </w:p>
    <w:p w:rsidR="00FC3A15" w:rsidRPr="00310D21" w:rsidRDefault="00FC3A15" w:rsidP="00310D21">
      <w:pPr>
        <w:tabs>
          <w:tab w:val="left" w:pos="720"/>
        </w:tabs>
        <w:ind w:firstLine="540"/>
        <w:jc w:val="both"/>
        <w:rPr>
          <w:sz w:val="24"/>
          <w:szCs w:val="24"/>
          <w:lang w:val="bg-BG"/>
        </w:rPr>
      </w:pPr>
      <w:r w:rsidRPr="00310D21">
        <w:rPr>
          <w:sz w:val="24"/>
          <w:szCs w:val="24"/>
          <w:lang w:val="bg-BG"/>
        </w:rPr>
        <w:t>- вестникарска хартия 45 г/м2;</w:t>
      </w:r>
    </w:p>
    <w:p w:rsidR="00FC3A15" w:rsidRPr="00310D21" w:rsidRDefault="00FC3A15" w:rsidP="00310D21">
      <w:pPr>
        <w:tabs>
          <w:tab w:val="left" w:pos="720"/>
        </w:tabs>
        <w:ind w:firstLine="540"/>
        <w:jc w:val="both"/>
        <w:rPr>
          <w:sz w:val="24"/>
          <w:szCs w:val="24"/>
          <w:lang w:val="bg-BG"/>
        </w:rPr>
      </w:pPr>
      <w:r w:rsidRPr="00310D21">
        <w:rPr>
          <w:sz w:val="24"/>
          <w:szCs w:val="24"/>
          <w:lang w:val="bg-BG"/>
        </w:rPr>
        <w:t>- 1 и 12 страници пълноцветни;</w:t>
      </w:r>
    </w:p>
    <w:p w:rsidR="00FC3A15" w:rsidRPr="00310D21" w:rsidRDefault="00FC3A15" w:rsidP="00310D21">
      <w:pPr>
        <w:tabs>
          <w:tab w:val="left" w:pos="720"/>
        </w:tabs>
        <w:ind w:firstLine="540"/>
        <w:jc w:val="both"/>
        <w:rPr>
          <w:sz w:val="24"/>
          <w:szCs w:val="24"/>
          <w:lang w:val="bg-BG"/>
        </w:rPr>
      </w:pPr>
      <w:r w:rsidRPr="00310D21">
        <w:rPr>
          <w:sz w:val="24"/>
          <w:szCs w:val="24"/>
          <w:lang w:val="bg-BG"/>
        </w:rPr>
        <w:t>- 2 – 11 страници черно-бели;</w:t>
      </w:r>
    </w:p>
    <w:p w:rsidR="00FC3A15" w:rsidRPr="00310D21" w:rsidRDefault="00FC3A15" w:rsidP="00310D21">
      <w:pPr>
        <w:tabs>
          <w:tab w:val="left" w:pos="720"/>
        </w:tabs>
        <w:ind w:firstLine="540"/>
        <w:jc w:val="both"/>
        <w:rPr>
          <w:sz w:val="24"/>
          <w:szCs w:val="24"/>
          <w:lang w:val="bg-BG"/>
        </w:rPr>
      </w:pPr>
      <w:r w:rsidRPr="00310D21">
        <w:rPr>
          <w:sz w:val="24"/>
          <w:szCs w:val="24"/>
          <w:lang w:val="bg-BG"/>
        </w:rPr>
        <w:t>- тираж 5 000 (пет хиляди) броя.</w:t>
      </w:r>
    </w:p>
    <w:p w:rsidR="00FC3A15" w:rsidRPr="00310D21" w:rsidRDefault="00FC3A15" w:rsidP="00310D21">
      <w:pPr>
        <w:tabs>
          <w:tab w:val="left" w:pos="720"/>
        </w:tabs>
        <w:ind w:firstLine="540"/>
        <w:jc w:val="both"/>
        <w:rPr>
          <w:sz w:val="24"/>
          <w:szCs w:val="24"/>
          <w:lang w:val="bg-BG"/>
        </w:rPr>
      </w:pPr>
      <w:r w:rsidRPr="00310D21">
        <w:rPr>
          <w:sz w:val="24"/>
          <w:szCs w:val="24"/>
          <w:lang w:val="bg-BG"/>
        </w:rPr>
        <w:t>Изработката включва следния обем дейности: разпечатване на фолио; монтаж; отпечатване; комплектоване; пакетиране и доставка.</w:t>
      </w:r>
    </w:p>
    <w:p w:rsidR="00FC3A15" w:rsidRPr="00310D21" w:rsidRDefault="00FC3A15" w:rsidP="00310D21">
      <w:pPr>
        <w:tabs>
          <w:tab w:val="left" w:pos="720"/>
        </w:tabs>
        <w:ind w:firstLine="540"/>
        <w:jc w:val="both"/>
        <w:rPr>
          <w:sz w:val="24"/>
          <w:szCs w:val="24"/>
          <w:lang w:val="bg-BG"/>
        </w:rPr>
      </w:pPr>
      <w:r w:rsidRPr="00310D21">
        <w:rPr>
          <w:sz w:val="24"/>
          <w:szCs w:val="24"/>
          <w:lang w:val="bg-BG"/>
        </w:rPr>
        <w:t>Срок за изпълнение на услугата: 1 (една) година, считано от датата на сключване на договора. Полиграфическата изработка на вестник „Карнобатски глас” следва да се извършва ежеседмично, като предаване на готовия тираж трябва да се извърши до 9,00 часа сутринта в събота в сградата на община Карнобат.</w:t>
      </w:r>
    </w:p>
    <w:p w:rsidR="00FC3A15" w:rsidRPr="00310D21" w:rsidRDefault="00FC3A15" w:rsidP="00310D21">
      <w:pPr>
        <w:tabs>
          <w:tab w:val="left" w:pos="720"/>
        </w:tabs>
        <w:ind w:firstLine="540"/>
        <w:jc w:val="both"/>
        <w:rPr>
          <w:sz w:val="24"/>
          <w:szCs w:val="24"/>
          <w:lang w:val="bg-BG"/>
        </w:rPr>
      </w:pPr>
      <w:r w:rsidRPr="00310D21">
        <w:rPr>
          <w:sz w:val="24"/>
          <w:szCs w:val="24"/>
          <w:lang w:val="bg-BG"/>
        </w:rPr>
        <w:t>Извършване на полиграфическата изработка на вестник „Карнобатски глас” и свързаните с нея дейности ще се извършва съгласно изискванията на възложителя.</w:t>
      </w:r>
    </w:p>
    <w:p w:rsidR="00FC3A15" w:rsidRPr="00310D21" w:rsidRDefault="00FC3A15" w:rsidP="00310D21">
      <w:pPr>
        <w:tabs>
          <w:tab w:val="left" w:pos="720"/>
        </w:tabs>
        <w:ind w:firstLine="540"/>
        <w:jc w:val="both"/>
        <w:rPr>
          <w:sz w:val="24"/>
          <w:szCs w:val="24"/>
          <w:lang w:val="bg-BG"/>
        </w:rPr>
      </w:pPr>
    </w:p>
    <w:p w:rsidR="00FC3A15" w:rsidRPr="00310D21" w:rsidRDefault="00FC3A15">
      <w:pPr>
        <w:rPr>
          <w:lang w:val="bg-BG"/>
        </w:rPr>
      </w:pPr>
    </w:p>
    <w:sectPr w:rsidR="00FC3A15" w:rsidRPr="00310D21" w:rsidSect="00310D2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124D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8227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ACB8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6679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D41D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9EEC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961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863F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4028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04CB2"/>
    <w:lvl w:ilvl="0">
      <w:start w:val="1"/>
      <w:numFmt w:val="bullet"/>
      <w:lvlText w:val=""/>
      <w:lvlJc w:val="left"/>
      <w:pPr>
        <w:tabs>
          <w:tab w:val="num" w:pos="360"/>
        </w:tabs>
        <w:ind w:left="360" w:hanging="360"/>
      </w:pPr>
      <w:rPr>
        <w:rFonts w:ascii="Symbol" w:hAnsi="Symbol" w:hint="default"/>
      </w:rPr>
    </w:lvl>
  </w:abstractNum>
  <w:abstractNum w:abstractNumId="10">
    <w:nsid w:val="0E477389"/>
    <w:multiLevelType w:val="hybridMultilevel"/>
    <w:tmpl w:val="2E0AB362"/>
    <w:lvl w:ilvl="0" w:tplc="0402000B">
      <w:start w:val="1"/>
      <w:numFmt w:val="bullet"/>
      <w:lvlText w:val=""/>
      <w:lvlJc w:val="left"/>
      <w:pPr>
        <w:tabs>
          <w:tab w:val="num" w:pos="1340"/>
        </w:tabs>
        <w:ind w:left="134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1">
    <w:nsid w:val="2DBB0EF9"/>
    <w:multiLevelType w:val="hybridMultilevel"/>
    <w:tmpl w:val="26447B88"/>
    <w:lvl w:ilvl="0" w:tplc="8B082A12">
      <w:start w:val="1"/>
      <w:numFmt w:val="bullet"/>
      <w:lvlText w:val=""/>
      <w:lvlJc w:val="left"/>
      <w:pPr>
        <w:tabs>
          <w:tab w:val="num" w:pos="1260"/>
        </w:tabs>
        <w:ind w:left="126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6D842683"/>
    <w:multiLevelType w:val="hybridMultilevel"/>
    <w:tmpl w:val="603899A4"/>
    <w:lvl w:ilvl="0" w:tplc="0402000B">
      <w:start w:val="1"/>
      <w:numFmt w:val="bullet"/>
      <w:lvlText w:val=""/>
      <w:lvlJc w:val="left"/>
      <w:pPr>
        <w:ind w:left="1710" w:hanging="360"/>
      </w:pPr>
      <w:rPr>
        <w:rFonts w:ascii="Wingdings" w:hAnsi="Wingdings" w:hint="default"/>
      </w:rPr>
    </w:lvl>
    <w:lvl w:ilvl="1" w:tplc="04020003">
      <w:start w:val="1"/>
      <w:numFmt w:val="bullet"/>
      <w:lvlText w:val="o"/>
      <w:lvlJc w:val="left"/>
      <w:pPr>
        <w:ind w:left="2430" w:hanging="360"/>
      </w:pPr>
      <w:rPr>
        <w:rFonts w:ascii="Courier New" w:hAnsi="Courier New" w:hint="default"/>
      </w:rPr>
    </w:lvl>
    <w:lvl w:ilvl="2" w:tplc="04020005">
      <w:start w:val="1"/>
      <w:numFmt w:val="bullet"/>
      <w:lvlText w:val=""/>
      <w:lvlJc w:val="left"/>
      <w:pPr>
        <w:ind w:left="3150" w:hanging="360"/>
      </w:pPr>
      <w:rPr>
        <w:rFonts w:ascii="Wingdings" w:hAnsi="Wingdings" w:hint="default"/>
      </w:rPr>
    </w:lvl>
    <w:lvl w:ilvl="3" w:tplc="04020001">
      <w:start w:val="1"/>
      <w:numFmt w:val="bullet"/>
      <w:lvlText w:val=""/>
      <w:lvlJc w:val="left"/>
      <w:pPr>
        <w:ind w:left="3870" w:hanging="360"/>
      </w:pPr>
      <w:rPr>
        <w:rFonts w:ascii="Symbol" w:hAnsi="Symbol" w:hint="default"/>
      </w:rPr>
    </w:lvl>
    <w:lvl w:ilvl="4" w:tplc="04020003">
      <w:start w:val="1"/>
      <w:numFmt w:val="bullet"/>
      <w:lvlText w:val="o"/>
      <w:lvlJc w:val="left"/>
      <w:pPr>
        <w:ind w:left="4590" w:hanging="360"/>
      </w:pPr>
      <w:rPr>
        <w:rFonts w:ascii="Courier New" w:hAnsi="Courier New" w:hint="default"/>
      </w:rPr>
    </w:lvl>
    <w:lvl w:ilvl="5" w:tplc="04020005">
      <w:start w:val="1"/>
      <w:numFmt w:val="bullet"/>
      <w:lvlText w:val=""/>
      <w:lvlJc w:val="left"/>
      <w:pPr>
        <w:ind w:left="5310" w:hanging="360"/>
      </w:pPr>
      <w:rPr>
        <w:rFonts w:ascii="Wingdings" w:hAnsi="Wingdings" w:hint="default"/>
      </w:rPr>
    </w:lvl>
    <w:lvl w:ilvl="6" w:tplc="04020001">
      <w:start w:val="1"/>
      <w:numFmt w:val="bullet"/>
      <w:lvlText w:val=""/>
      <w:lvlJc w:val="left"/>
      <w:pPr>
        <w:ind w:left="6030" w:hanging="360"/>
      </w:pPr>
      <w:rPr>
        <w:rFonts w:ascii="Symbol" w:hAnsi="Symbol" w:hint="default"/>
      </w:rPr>
    </w:lvl>
    <w:lvl w:ilvl="7" w:tplc="04020003">
      <w:start w:val="1"/>
      <w:numFmt w:val="bullet"/>
      <w:lvlText w:val="o"/>
      <w:lvlJc w:val="left"/>
      <w:pPr>
        <w:ind w:left="6750" w:hanging="360"/>
      </w:pPr>
      <w:rPr>
        <w:rFonts w:ascii="Courier New" w:hAnsi="Courier New" w:hint="default"/>
      </w:rPr>
    </w:lvl>
    <w:lvl w:ilvl="8" w:tplc="04020005">
      <w:start w:val="1"/>
      <w:numFmt w:val="bullet"/>
      <w:lvlText w:val=""/>
      <w:lvlJc w:val="left"/>
      <w:pPr>
        <w:ind w:left="747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AFB"/>
    <w:rsid w:val="00241C1E"/>
    <w:rsid w:val="00310D21"/>
    <w:rsid w:val="0033100B"/>
    <w:rsid w:val="003B5E91"/>
    <w:rsid w:val="00752FAE"/>
    <w:rsid w:val="007B5D6E"/>
    <w:rsid w:val="008011D3"/>
    <w:rsid w:val="00A67681"/>
    <w:rsid w:val="00B70C29"/>
    <w:rsid w:val="00D82AFB"/>
    <w:rsid w:val="00DC1267"/>
    <w:rsid w:val="00E92D75"/>
    <w:rsid w:val="00F304A1"/>
    <w:rsid w:val="00F84488"/>
    <w:rsid w:val="00FC3A1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1E"/>
    <w:rPr>
      <w:rFonts w:ascii="Times New Roman" w:eastAsia="Times New Roman" w:hAnsi="Times New Roman"/>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41C1E"/>
    <w:rPr>
      <w:rFonts w:cs="Times New Roman"/>
      <w:color w:val="0000FF"/>
      <w:u w:val="single"/>
    </w:rPr>
  </w:style>
  <w:style w:type="paragraph" w:styleId="NormalWeb">
    <w:name w:val="Normal (Web)"/>
    <w:basedOn w:val="Normal"/>
    <w:uiPriority w:val="99"/>
    <w:semiHidden/>
    <w:rsid w:val="00241C1E"/>
    <w:pPr>
      <w:ind w:firstLine="990"/>
      <w:jc w:val="both"/>
    </w:pPr>
    <w:rPr>
      <w:color w:val="000000"/>
      <w:sz w:val="24"/>
      <w:szCs w:val="24"/>
      <w:lang w:val="bg-BG" w:eastAsia="bg-BG"/>
    </w:rPr>
  </w:style>
  <w:style w:type="paragraph" w:styleId="BodyTextIndent2">
    <w:name w:val="Body Text Indent 2"/>
    <w:basedOn w:val="Normal"/>
    <w:link w:val="BodyTextIndent2Char"/>
    <w:uiPriority w:val="99"/>
    <w:rsid w:val="00241C1E"/>
    <w:pPr>
      <w:spacing w:after="120" w:line="480" w:lineRule="auto"/>
      <w:ind w:left="283"/>
    </w:pPr>
  </w:style>
  <w:style w:type="character" w:customStyle="1" w:styleId="BodyTextIndent2Char">
    <w:name w:val="Body Text Indent 2 Char"/>
    <w:basedOn w:val="DefaultParagraphFont"/>
    <w:link w:val="BodyTextIndent2"/>
    <w:uiPriority w:val="99"/>
    <w:locked/>
    <w:rsid w:val="00241C1E"/>
    <w:rPr>
      <w:rFonts w:ascii="Times New Roman" w:hAnsi="Times New Roman" w:cs="Times New Roman"/>
      <w:sz w:val="20"/>
      <w:szCs w:val="20"/>
      <w:lang w:val="en-GB"/>
    </w:rPr>
  </w:style>
  <w:style w:type="character" w:customStyle="1" w:styleId="apple-converted-space">
    <w:name w:val="apple-converted-space"/>
    <w:uiPriority w:val="99"/>
    <w:rsid w:val="00241C1E"/>
  </w:style>
  <w:style w:type="paragraph" w:customStyle="1" w:styleId="CharChar">
    <w:name w:val="Знак Знак Char Char"/>
    <w:basedOn w:val="Normal"/>
    <w:uiPriority w:val="99"/>
    <w:rsid w:val="00310D21"/>
    <w:pPr>
      <w:tabs>
        <w:tab w:val="left" w:pos="709"/>
      </w:tabs>
    </w:pPr>
    <w:rPr>
      <w:rFonts w:ascii="Tahoma" w:eastAsia="Calibri"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898005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185</Words>
  <Characters>1058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Kremena Krasimirova</dc:creator>
  <cp:keywords/>
  <dc:description/>
  <cp:lastModifiedBy>MPadareva</cp:lastModifiedBy>
  <cp:revision>8</cp:revision>
  <dcterms:created xsi:type="dcterms:W3CDTF">2014-12-11T09:56:00Z</dcterms:created>
  <dcterms:modified xsi:type="dcterms:W3CDTF">2015-01-09T14:30:00Z</dcterms:modified>
</cp:coreProperties>
</file>